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EA" w:rsidRDefault="004B22EA">
      <w:pPr>
        <w:widowControl w:val="0"/>
        <w:autoSpaceDE w:val="0"/>
        <w:autoSpaceDN w:val="0"/>
        <w:adjustRightInd w:val="0"/>
        <w:spacing w:after="0" w:line="240" w:lineRule="auto"/>
        <w:jc w:val="both"/>
        <w:outlineLvl w:val="0"/>
        <w:rPr>
          <w:rFonts w:ascii="Calibri" w:hAnsi="Calibri" w:cs="Calibri"/>
        </w:rPr>
      </w:pPr>
    </w:p>
    <w:p w:rsidR="004B22EA" w:rsidRDefault="004B22E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B22EA" w:rsidRDefault="004B22EA">
      <w:pPr>
        <w:widowControl w:val="0"/>
        <w:autoSpaceDE w:val="0"/>
        <w:autoSpaceDN w:val="0"/>
        <w:adjustRightInd w:val="0"/>
        <w:spacing w:after="0" w:line="240" w:lineRule="auto"/>
        <w:jc w:val="center"/>
        <w:rPr>
          <w:rFonts w:ascii="Calibri" w:hAnsi="Calibri" w:cs="Calibri"/>
          <w:b/>
          <w:bCs/>
        </w:rPr>
      </w:pP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2011 г. N 958</w:t>
      </w:r>
    </w:p>
    <w:p w:rsidR="004B22EA" w:rsidRDefault="004B22EA">
      <w:pPr>
        <w:widowControl w:val="0"/>
        <w:autoSpaceDE w:val="0"/>
        <w:autoSpaceDN w:val="0"/>
        <w:adjustRightInd w:val="0"/>
        <w:spacing w:after="0" w:line="240" w:lineRule="auto"/>
        <w:jc w:val="center"/>
        <w:rPr>
          <w:rFonts w:ascii="Calibri" w:hAnsi="Calibri" w:cs="Calibri"/>
          <w:b/>
          <w:bCs/>
        </w:rPr>
      </w:pP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w:t>
      </w: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ВЫЗОВА ЭКСТРЕННЫХ ОПЕРАТИВНЫХ СЛУЖБ</w:t>
      </w: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ЕДИНОМУ НОМЕРУ "112"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28 декабря 2010 г. N 1632 "О совершенствовании системы обеспечения вызова экстренных оперативных служб на территории Российской Федерации" Правительство Российской Федерации постановляет:</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системе обеспечения вызова экстренных оперативных служб по единому номеру "112".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Министерству Российской Федерации по делам гражданской обороны, чрезвычайным ситуациям и ликвидации последствий стихийных бедствий, Министерству связи и массовых коммуникаций Российской Федерации, Министерству внутренних дел Российской Федерации, Федеральной службе безопасности Российской Федерации, Министерству здравоохранения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единому номеру "112".</w:t>
      </w:r>
      <w:proofErr w:type="gramEnd"/>
    </w:p>
    <w:p w:rsidR="004B22EA" w:rsidRDefault="004B22E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исполнительной власти субъектов Российской Федерации и органам местного самоуправления: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завершить до 2017 года работы по созданию системы обеспечения вызова экстренных оперативных служб по единому номеру "112", в том числе путем реализации целевых </w:t>
      </w:r>
      <w:hyperlink r:id="rId8" w:history="1">
        <w:r>
          <w:rPr>
            <w:rFonts w:ascii="Calibri" w:hAnsi="Calibri" w:cs="Calibri"/>
            <w:color w:val="0000FF"/>
          </w:rPr>
          <w:t>программ</w:t>
        </w:r>
      </w:hyperlink>
      <w:r>
        <w:rPr>
          <w:rFonts w:ascii="Calibri" w:hAnsi="Calibri" w:cs="Calibri"/>
        </w:rPr>
        <w:t>;</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предусматривать при формировании проектов соответствующих бюджетов средства на указанные мероприятия.</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22EA" w:rsidRDefault="004B22EA">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2011 г. N 958</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 ОБЕСПЕЧЕНИЯ ВЫЗОВА ЭКСТРЕННЫХ ОПЕРАТИВНЫХ СЛУЖБ</w:t>
      </w:r>
    </w:p>
    <w:p w:rsidR="004B22EA" w:rsidRDefault="004B22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ЕДИНОМУ НОМЕРУ "112"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цели, структуру, порядок создания и </w:t>
      </w:r>
      <w:r>
        <w:rPr>
          <w:rFonts w:ascii="Calibri" w:hAnsi="Calibri" w:cs="Calibri"/>
        </w:rPr>
        <w:lastRenderedPageBreak/>
        <w:t>функционирования системы обеспечения вызова экстренных оперативных служб по единому номеру "112" (далее - система-112).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Система-112 </w:t>
      </w:r>
      <w:proofErr w:type="gramStart"/>
      <w:r>
        <w:rPr>
          <w:rFonts w:ascii="Calibri" w:hAnsi="Calibri" w:cs="Calibri"/>
        </w:rPr>
        <w:t>предназначена</w:t>
      </w:r>
      <w:proofErr w:type="gramEnd"/>
      <w:r>
        <w:rPr>
          <w:rFonts w:ascii="Calibri" w:hAnsi="Calibri" w:cs="Calibri"/>
        </w:rPr>
        <w:t xml:space="preserve"> для информационного обеспечения единых дежурно-диспетчерских служб муниципальных образований.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Вызов экстренных оперативных служб также может быть обеспечен каждому пользователю услугами связи посредством набора номера, предназначенного для вызова соответствующей экстренной оперативной службы.</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целями создания системы-112 в Российской Федерации являются: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вызова экстренных оперативных служб по принципу "одного окна";</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реализация </w:t>
      </w:r>
      <w:proofErr w:type="gramStart"/>
      <w:r>
        <w:rPr>
          <w:rFonts w:ascii="Calibri" w:hAnsi="Calibri" w:cs="Calibri"/>
        </w:rPr>
        <w:t>требований гармонизации способа вызова экстренных оперативных служб</w:t>
      </w:r>
      <w:proofErr w:type="gramEnd"/>
      <w:r>
        <w:rPr>
          <w:rFonts w:ascii="Calibri" w:hAnsi="Calibri" w:cs="Calibri"/>
        </w:rPr>
        <w:t xml:space="preserve"> в Российской Федерации с законодательством Европейского союза.</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Система-112 </w:t>
      </w:r>
      <w:proofErr w:type="gramStart"/>
      <w:r>
        <w:rPr>
          <w:rFonts w:ascii="Calibri" w:hAnsi="Calibri" w:cs="Calibri"/>
        </w:rPr>
        <w:t>предназначена</w:t>
      </w:r>
      <w:proofErr w:type="gramEnd"/>
      <w:r>
        <w:rPr>
          <w:rFonts w:ascii="Calibri" w:hAnsi="Calibri" w:cs="Calibri"/>
        </w:rPr>
        <w:t xml:space="preserve"> для решения следующих основных задач:</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по номеру "112" вызовов (сообщений о происшествиях);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поступающей информации о происшествиях;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дистанционной психологической поддержки лицу, обратившемуся по номеру "112";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регистрация всех входящих и исходящих вызовов (сообщений о происшествиях) по номеру "112";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возможность приема вызовов (сообщений о происшествиях) на иностранных языках. Субъекты Российской Федерации вправе утверждать перечень муниципальных образований, где с учетом местных условий необходимо обеспечить прием вызовов (сообщений о происшествиях) на государственном языке республики, входящей в состав Российской Федерации, и (или) иных языках народов, проживающих на территории субъекта Российской Федерации.</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Структура системы-112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Система-112 состоит из следующих основных подсистем:</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w:t>
      </w:r>
      <w:r>
        <w:rPr>
          <w:rFonts w:ascii="Calibri" w:hAnsi="Calibri" w:cs="Calibri"/>
        </w:rPr>
        <w:lastRenderedPageBreak/>
        <w:t>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4B22EA" w:rsidRDefault="004B22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подсистема обеспечения информационной безопасности, предназначенная для защиты информации и средств ее обработки в системе-112.</w:t>
      </w:r>
    </w:p>
    <w:p w:rsidR="004B22EA" w:rsidRDefault="004B22EA">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7. 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службы пожарной охраны;</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службы реагирования в чрезвычайных ситуациях;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службы полиции;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службы скорой медицинской помощи;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аварийной службы газовой сети;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службы "Антитеррор".</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исполнительной власти субъекта Российской Федерации, исходя из местных условий, вправе определять организации, которым наряду с дежурно-диспетчерскими службами, указанными в </w:t>
      </w:r>
      <w:hyperlink w:anchor="Par69" w:history="1">
        <w:r>
          <w:rPr>
            <w:rFonts w:ascii="Calibri" w:hAnsi="Calibri" w:cs="Calibri"/>
            <w:color w:val="0000FF"/>
          </w:rPr>
          <w:t>пункте 7</w:t>
        </w:r>
      </w:hyperlink>
      <w:r>
        <w:rPr>
          <w:rFonts w:ascii="Calibri" w:hAnsi="Calibri" w:cs="Calibri"/>
        </w:rPr>
        <w:t xml:space="preserve"> настоящего Положения, необходимо обеспечить информационное взаимодействие с системой-112.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Между комплексами средств автоматизации системы-112 в соседних муниципальных образованиях, в том числе находящихся в различных субъектах Российской Федерации, должно быть обеспечено взаимодействие для повышения эффективности и надежности функционирования.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системы-112 в субъекте Российской Федерации осуществляется по следующим этапам:</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проектирование создания системы-112, в том числе разработка системного проекта телекоммуникационной подсистемы, имея в виду необходимость развертывания ее на всей территории субъекта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развертывание системы-112 в субъекте Российской Федерации (поэтапное);</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опытная эксплуатация развернутой в субъекте Российской Федерации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испытания развернутой в субъекте Российской Федерации системы-112.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outlineLvl w:val="1"/>
        <w:rPr>
          <w:rFonts w:ascii="Calibri" w:hAnsi="Calibri" w:cs="Calibri"/>
        </w:rPr>
      </w:pPr>
      <w:bookmarkStart w:id="6" w:name="Par84"/>
      <w:bookmarkEnd w:id="6"/>
      <w:r>
        <w:rPr>
          <w:rFonts w:ascii="Calibri" w:hAnsi="Calibri" w:cs="Calibri"/>
        </w:rPr>
        <w:t>III. Функционирование системы-112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Система-112 функционирует в круглосуточном режиме и находится в постоянной готовности к организации экстренного реагирования на вызовы (сообщения о происшествиях).</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Прием и обработка вызовов (сообщений о происшествиях) в системе-112 осуществляется </w:t>
      </w:r>
      <w:r>
        <w:rPr>
          <w:rFonts w:ascii="Calibri" w:hAnsi="Calibri" w:cs="Calibri"/>
        </w:rPr>
        <w:lastRenderedPageBreak/>
        <w:t>операторским персоналом, который вводит в базу данных основные характеристики происшествия, осуществляет анализ и передачу характеристик происшествия, а также при необходимости передачу вызовов (сообщений о происшествиях) в дежурно-диспетчерские службы соответствующих экстренных оперативных служб (далее - операторский персонал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реагированием на происшествие, анализ и ввод в базу данных информации, полученной по результатам реагирования, уточнение и корректировка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 осуществляется диспетчерским персоналом единых дежурно-диспетчерских служб муниципальных образований.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Дежурно-диспетчерские службы экстренных оперативных служб размещают в системе-112 информацию о ходе и об окончании мероприятий по экстренному реагированию на принятый вызов (сообщение о происшествии).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Обмен информацией в рамках функционирования системы-112 осуществляется в порядке, предусмотренном законодательством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Функционирование и развитие сетей связи, используемых в системе-112, осуществляется в порядке, предусмотренном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outlineLvl w:val="1"/>
        <w:rPr>
          <w:rFonts w:ascii="Calibri" w:hAnsi="Calibri" w:cs="Calibri"/>
        </w:rPr>
      </w:pPr>
      <w:bookmarkStart w:id="7" w:name="Par93"/>
      <w:bookmarkEnd w:id="7"/>
      <w:r>
        <w:rPr>
          <w:rFonts w:ascii="Calibri" w:hAnsi="Calibri" w:cs="Calibri"/>
        </w:rPr>
        <w:t>IV. Участники создания и функционирования системы-112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Участниками создания системы-112 являются Министерство Российской Федерации по делам гражданской обороны, чрезвычайным ситуациям и ликвидации последствий стихийных бедствий, Министерство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 "112", органы</w:t>
      </w:r>
      <w:proofErr w:type="gramEnd"/>
      <w:r>
        <w:rPr>
          <w:rFonts w:ascii="Calibri" w:hAnsi="Calibri" w:cs="Calibri"/>
        </w:rPr>
        <w:t xml:space="preserve"> исполнительной власти субъектов Российской Федерации и органы местного самоуправления.</w:t>
      </w:r>
    </w:p>
    <w:p w:rsidR="004B22EA" w:rsidRDefault="004B22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Министерство Российской Федерации по делам гражданской обороны, чрезвычайным ситуациям и ликвидации последствий стихийных бедствий, Министерство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 "112", а также органы государственной власти</w:t>
      </w:r>
      <w:proofErr w:type="gramEnd"/>
      <w:r>
        <w:rPr>
          <w:rFonts w:ascii="Calibri" w:hAnsi="Calibri" w:cs="Calibri"/>
        </w:rPr>
        <w:t xml:space="preserve"> субъектов Российской Федерации принимают нормативные правовые акты, направленные на обеспечение создания и функционирования системы-112.</w:t>
      </w:r>
    </w:p>
    <w:p w:rsidR="004B22EA" w:rsidRDefault="004B22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Министерство Российской Федерации по делам гражданской обороны, чрезвычайным ситуациям и ликвидации последствий стихийных бедствий: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координирует работы по созданию, развитию и организации эксплуатации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методическую документацию по созданию и использованию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совместно с заинтересованными федеральными органами исполнительной власти разработку типовых программно-технических требований и решений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согласовывает технические задания и проектно-техническую документацию на создание и эксплуатацию системы-112, за исключением разделов, определяющих реализацию оперативно-разыскных мероприятий;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организует подготовку персонала системы-112 на базе образовательных учреждений Министерства Российской Федерации по делам гражданской обороны, чрезвычайным ситуациям и ликвидации последствий стихийных бедствий;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обеспечивает формирование и ведение реестра систем-112 субъектов Российской </w:t>
      </w:r>
      <w:r>
        <w:rPr>
          <w:rFonts w:ascii="Calibri" w:hAnsi="Calibri" w:cs="Calibri"/>
        </w:rPr>
        <w:lastRenderedPageBreak/>
        <w:t>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контроль функционирования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Министерство связи и массовых коммуникаций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координацию действий операторов связи по подготовке инфраструктуры сети связи общего пользования для обеспечения работы единого номера вызова экстренных оперативных служб "112" во всех субъектах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взаимодействие сети связи общего пользования с системой-112 в целях обеспечения вызова пользователями услуг связи экстренных оперативных служб по единому номеру "112";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разработку и согласование системного проекта телекоммуникационной подсистемы системы-112 для каждого субъекта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участвует в разработке типовых программно-технических требований и решений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участвует в приемке выполненных работ по созданию системы-112 в субъектах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издает нормативный правовой акт о начале использования единого номера "112" на территории соответствующего субъекта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контроль функционирования телекоммуникационной подсистемы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Федеральные органы исполнительной власти, в ведении которых находятся дежурно-диспетчерские службы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организуют взаимодействие подведомственных дежурно-диспетчерских служб экстренных оперативных служб с операторским персоналом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осуществляют материально-техническое обеспечение подведомственных дежурно-диспетчерских служб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участвуют в разработке типовых программно-технических требований и решений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организуют подготовку и переподготовку персонала подведомственных дежурно-диспетчерских служб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участвуют в приемке выполненных работ по созданию системы-112 в субъектах Российской Федерации.</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исполнительной власти субъектов Российской Федерации в пределах своих полномочий: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организуют разработку проектной документации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разрабатывают методическую документацию по созданию и использованию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организуют проведение работ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организуют взаимодействие подведомственных дежурно-диспетчерских служб экстренных оперативных служб с операторским персоналом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организуют и осуществляют материально-техническое обеспечение подведомственных дежурно-диспетчерских служб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организуют и обеспечивают опытную эксплуатацию, государственные испытания и эксплуатацию системы-112, в том числе устанавливают предельную численность гражданского персонала (работников), обеспечивающего функционирование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представляют в Министерство Российской Федерации по делам гражданской обороны, чрезвычайным ситуациям и ликвидации последствий стихийных бедствий информацию для формирования и ведения реестра систем-112 субъектов Российской Федерации в составе и по </w:t>
      </w:r>
      <w:r>
        <w:rPr>
          <w:rFonts w:ascii="Calibri" w:hAnsi="Calibri" w:cs="Calibri"/>
        </w:rPr>
        <w:lastRenderedPageBreak/>
        <w:t>форме, которые устанавливаются этим Министерством;</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организуют подготовку и переподготовку персонала, обеспечивающего функционирование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планируют и осуществляют развитие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Органы местного самоуправления в пределах своих полномочий: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разрабатывают методическую документацию по созданию и использованию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организуют проведение работ по созданию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организуют взаимодействие операторского персонала системы-112 с подведомственными дежурно-диспетчерскими службами экстренных оперативных служб, едиными дежурно-диспетчерскими службами муниципальных образований;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организуют и осуществляют материально-техническое обеспечение подведомственных дежурно-диспетчерских служб экстренных оперативных служб;</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такого взаимодействия;</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участвуют в опытной эксплуатации, государственных испытаниях и эксплуатации системы-112, в том числе устанавливают предельную численность гражданского персонала (работников), обеспечивающего функционирование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организуют подготовку и переподготовку персонала, обеспечивающего функционирование системы-112;</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участвуют в планировании развития системы-112 и осуществляют ее развитие.</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jc w:val="center"/>
        <w:outlineLvl w:val="1"/>
        <w:rPr>
          <w:rFonts w:ascii="Calibri" w:hAnsi="Calibri" w:cs="Calibri"/>
        </w:rPr>
      </w:pPr>
      <w:bookmarkStart w:id="8" w:name="Par143"/>
      <w:bookmarkEnd w:id="8"/>
      <w:r>
        <w:rPr>
          <w:rFonts w:ascii="Calibri" w:hAnsi="Calibri" w:cs="Calibri"/>
        </w:rPr>
        <w:t>V. Финансирование системы-112</w:t>
      </w:r>
    </w:p>
    <w:p w:rsidR="004B22EA" w:rsidRDefault="004B22EA">
      <w:pPr>
        <w:widowControl w:val="0"/>
        <w:autoSpaceDE w:val="0"/>
        <w:autoSpaceDN w:val="0"/>
        <w:adjustRightInd w:val="0"/>
        <w:spacing w:after="0" w:line="240" w:lineRule="auto"/>
        <w:jc w:val="center"/>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Расходы, связанные с созданием и развертыванием системы-112, осуществляются за счет средств федерального бюджета, бюджетов субъектов Российской Федерации и местных бюджетов в соответствии с законами (решениями) о бюджетах, а также за счет средств организаций.</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Расходы, связанные с созданием, деятельностью и развитием дежурно-диспетчерских служб экстренных оперативных служб федеральных органов исполнительной власти, осуществляются за счет средств федерального бюджета, выделяемых на обеспечение деятельности федеральных органов исполнительной власти в установленной сфере.</w:t>
      </w:r>
    </w:p>
    <w:p w:rsidR="004B22EA" w:rsidRDefault="004B22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Расходы, связанные с эксплуатацией и развитием системы-112, осуществляются за счет средств бюджетов субъектов Российской Федерации и средств местных бюджетов в соответствии с их полномочиями, установленными настоящим Положением, и законами (решениями) о бюджетах, а также за счет средств организаций.</w:t>
      </w: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autoSpaceDE w:val="0"/>
        <w:autoSpaceDN w:val="0"/>
        <w:adjustRightInd w:val="0"/>
        <w:spacing w:after="0" w:line="240" w:lineRule="auto"/>
        <w:ind w:firstLine="540"/>
        <w:jc w:val="both"/>
        <w:rPr>
          <w:rFonts w:ascii="Calibri" w:hAnsi="Calibri" w:cs="Calibri"/>
        </w:rPr>
      </w:pPr>
    </w:p>
    <w:p w:rsidR="004B22EA" w:rsidRDefault="004B22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954" w:rsidRDefault="005A2954">
      <w:bookmarkStart w:id="9" w:name="_GoBack"/>
      <w:bookmarkEnd w:id="9"/>
    </w:p>
    <w:sectPr w:rsidR="005A2954" w:rsidSect="00836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EA"/>
    <w:rsid w:val="00056D7F"/>
    <w:rsid w:val="00097CC8"/>
    <w:rsid w:val="000A36B0"/>
    <w:rsid w:val="000A608C"/>
    <w:rsid w:val="000B0A34"/>
    <w:rsid w:val="000C7225"/>
    <w:rsid w:val="00103DF2"/>
    <w:rsid w:val="00166E4C"/>
    <w:rsid w:val="001A3044"/>
    <w:rsid w:val="00275067"/>
    <w:rsid w:val="002B0D8F"/>
    <w:rsid w:val="002C4EFD"/>
    <w:rsid w:val="002D1B7F"/>
    <w:rsid w:val="00317F5D"/>
    <w:rsid w:val="00340E64"/>
    <w:rsid w:val="003A5CB3"/>
    <w:rsid w:val="004B22EA"/>
    <w:rsid w:val="004E480E"/>
    <w:rsid w:val="004F022D"/>
    <w:rsid w:val="00562745"/>
    <w:rsid w:val="005A2954"/>
    <w:rsid w:val="005A7E9A"/>
    <w:rsid w:val="005F3FC4"/>
    <w:rsid w:val="00705B82"/>
    <w:rsid w:val="00736F19"/>
    <w:rsid w:val="00743E36"/>
    <w:rsid w:val="00751BDE"/>
    <w:rsid w:val="00827175"/>
    <w:rsid w:val="00897E8E"/>
    <w:rsid w:val="009118C8"/>
    <w:rsid w:val="00913A1D"/>
    <w:rsid w:val="0095697F"/>
    <w:rsid w:val="009B7CAA"/>
    <w:rsid w:val="00A2301A"/>
    <w:rsid w:val="00A30B04"/>
    <w:rsid w:val="00A61ED4"/>
    <w:rsid w:val="00A749B1"/>
    <w:rsid w:val="00A927FC"/>
    <w:rsid w:val="00AE0FE0"/>
    <w:rsid w:val="00B32E82"/>
    <w:rsid w:val="00B43FF0"/>
    <w:rsid w:val="00BC56B7"/>
    <w:rsid w:val="00BE6181"/>
    <w:rsid w:val="00BF575C"/>
    <w:rsid w:val="00D16979"/>
    <w:rsid w:val="00D86E32"/>
    <w:rsid w:val="00E25429"/>
    <w:rsid w:val="00E26C9D"/>
    <w:rsid w:val="00EA2C4F"/>
    <w:rsid w:val="00EA5DBF"/>
    <w:rsid w:val="00F224CE"/>
    <w:rsid w:val="00F377B3"/>
    <w:rsid w:val="00F40643"/>
    <w:rsid w:val="00F446E5"/>
    <w:rsid w:val="00F46443"/>
    <w:rsid w:val="00FA5A4E"/>
    <w:rsid w:val="00FE62BA"/>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F27EED959CD62A8894AC9B1135A04FF96E93C6593FDCCC461F37AF20A849gF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B02481AF47ED546B31EC70E9959CD62A8996A7921635A04FF96E93C6593FDCCC461F37AF20AB4DgFT9E" TargetMode="External"/><Relationship Id="rId12" Type="http://schemas.openxmlformats.org/officeDocument/2006/relationships/hyperlink" Target="consultantplus://offline/ref=86B02481AF47ED546B31EC70E9959CD62A8996A7921635A04FF96E93C6593FDCCC461F37AF20AB4DgFT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B02481AF47ED546B31EC70E9959CD62A8C9FA3951435A04FF96E93C6593FDCCC461F37AF20A849gFTAE" TargetMode="External"/><Relationship Id="rId11" Type="http://schemas.openxmlformats.org/officeDocument/2006/relationships/hyperlink" Target="consultantplus://offline/ref=86B02481AF47ED546B31EC70E9959CD62A8996A7921635A04FF96E93C6593FDCCC461F37AF20AB4DgFTAE" TargetMode="External"/><Relationship Id="rId5" Type="http://schemas.openxmlformats.org/officeDocument/2006/relationships/hyperlink" Target="consultantplus://offline/ref=86B02481AF47ED546B31EC70E9959CD62A8996A7921635A04FF96E93C6593FDCCC461F37AF20AB4DgFT8E" TargetMode="External"/><Relationship Id="rId10" Type="http://schemas.openxmlformats.org/officeDocument/2006/relationships/hyperlink" Target="consultantplus://offline/ref=86B02481AF47ED546B31EC70E9959CD62A889FA3941435A04FF96E93C6g5T9E" TargetMode="External"/><Relationship Id="rId4" Type="http://schemas.openxmlformats.org/officeDocument/2006/relationships/webSettings" Target="webSettings.xml"/><Relationship Id="rId9" Type="http://schemas.openxmlformats.org/officeDocument/2006/relationships/hyperlink" Target="consultantplus://offline/ref=86B02481AF47ED546B31EC70E9959CD62A8996A7921635A04FF96E93C6593FDCCC461F37AF20AB4DgFT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2948</Words>
  <Characters>16805</Characters>
  <Application>Microsoft Office Word</Application>
  <DocSecurity>0</DocSecurity>
  <Lines>140</Lines>
  <Paragraphs>39</Paragraphs>
  <ScaleCrop>false</ScaleCrop>
  <Company>Microsoft</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2013-09-06T04:19:00Z</dcterms:created>
  <dcterms:modified xsi:type="dcterms:W3CDTF">2013-09-06T04:19:00Z</dcterms:modified>
</cp:coreProperties>
</file>